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84F" w:rsidRDefault="003A084F" w:rsidP="003A084F">
      <w:pPr>
        <w:pStyle w:val="Default"/>
      </w:pPr>
    </w:p>
    <w:p w:rsidR="003A084F" w:rsidRDefault="003A084F" w:rsidP="003A084F">
      <w:pPr>
        <w:pStyle w:val="Default"/>
        <w:jc w:val="center"/>
        <w:rPr>
          <w:sz w:val="23"/>
          <w:szCs w:val="23"/>
        </w:rPr>
      </w:pPr>
      <w:r>
        <w:rPr>
          <w:rFonts w:hint="eastAsia"/>
          <w:sz w:val="23"/>
          <w:szCs w:val="23"/>
        </w:rPr>
        <w:t>文書</w:t>
      </w:r>
      <w:r>
        <w:rPr>
          <w:rFonts w:hint="eastAsia"/>
          <w:sz w:val="23"/>
          <w:szCs w:val="23"/>
        </w:rPr>
        <w:t>処理</w:t>
      </w:r>
      <w:r>
        <w:rPr>
          <w:rFonts w:hint="eastAsia"/>
          <w:sz w:val="23"/>
          <w:szCs w:val="23"/>
        </w:rPr>
        <w:t>規程</w:t>
      </w:r>
    </w:p>
    <w:p w:rsidR="003A084F" w:rsidRDefault="003A084F" w:rsidP="003A084F">
      <w:pPr>
        <w:pStyle w:val="Default"/>
        <w:jc w:val="center"/>
        <w:rPr>
          <w:rFonts w:hint="eastAsia"/>
          <w:sz w:val="23"/>
          <w:szCs w:val="23"/>
        </w:rPr>
      </w:pPr>
    </w:p>
    <w:p w:rsidR="003A084F" w:rsidRDefault="003A084F" w:rsidP="003A084F">
      <w:pPr>
        <w:pStyle w:val="Default"/>
        <w:rPr>
          <w:sz w:val="21"/>
          <w:szCs w:val="21"/>
        </w:rPr>
      </w:pPr>
      <w:r>
        <w:rPr>
          <w:rFonts w:hint="eastAsia"/>
          <w:sz w:val="21"/>
          <w:szCs w:val="21"/>
        </w:rPr>
        <w:t>（目的）</w:t>
      </w:r>
    </w:p>
    <w:p w:rsidR="003A084F" w:rsidRDefault="003A084F" w:rsidP="003A084F">
      <w:pPr>
        <w:pStyle w:val="Default"/>
        <w:rPr>
          <w:sz w:val="21"/>
          <w:szCs w:val="21"/>
        </w:rPr>
      </w:pPr>
      <w:r>
        <w:rPr>
          <w:rFonts w:hint="eastAsia"/>
          <w:sz w:val="21"/>
          <w:szCs w:val="21"/>
        </w:rPr>
        <w:t>第１条この規程は、事務局規程第</w:t>
      </w:r>
      <w:r>
        <w:rPr>
          <w:sz w:val="21"/>
          <w:szCs w:val="21"/>
        </w:rPr>
        <w:t>8</w:t>
      </w:r>
      <w:r>
        <w:rPr>
          <w:rFonts w:hint="eastAsia"/>
          <w:sz w:val="21"/>
          <w:szCs w:val="21"/>
        </w:rPr>
        <w:t>条の規定に基づき、</w:t>
      </w:r>
      <w:r>
        <w:rPr>
          <w:rFonts w:hint="eastAsia"/>
          <w:sz w:val="21"/>
          <w:szCs w:val="21"/>
        </w:rPr>
        <w:t>宮城県障がい者カヌー協会</w:t>
      </w:r>
      <w:r>
        <w:rPr>
          <w:rFonts w:hint="eastAsia"/>
          <w:sz w:val="21"/>
          <w:szCs w:val="21"/>
        </w:rPr>
        <w:t>（以下「</w:t>
      </w:r>
      <w:r>
        <w:rPr>
          <w:rFonts w:hint="eastAsia"/>
          <w:sz w:val="21"/>
          <w:szCs w:val="21"/>
        </w:rPr>
        <w:t>協会</w:t>
      </w:r>
      <w:r>
        <w:rPr>
          <w:rFonts w:hint="eastAsia"/>
          <w:sz w:val="21"/>
          <w:szCs w:val="21"/>
        </w:rPr>
        <w:t>」という。）における文書の取扱いについて定め、事務を正確かつ効率的に処理することを目的とする。</w:t>
      </w:r>
    </w:p>
    <w:p w:rsidR="003A084F" w:rsidRDefault="003A084F" w:rsidP="003A084F">
      <w:pPr>
        <w:pStyle w:val="Default"/>
        <w:rPr>
          <w:rFonts w:hint="eastAsia"/>
          <w:sz w:val="21"/>
          <w:szCs w:val="21"/>
        </w:rPr>
      </w:pPr>
    </w:p>
    <w:p w:rsidR="003A084F" w:rsidRDefault="003A084F" w:rsidP="003A084F">
      <w:pPr>
        <w:pStyle w:val="Default"/>
        <w:rPr>
          <w:sz w:val="21"/>
          <w:szCs w:val="21"/>
        </w:rPr>
      </w:pPr>
      <w:r>
        <w:rPr>
          <w:rFonts w:hint="eastAsia"/>
          <w:sz w:val="21"/>
          <w:szCs w:val="21"/>
        </w:rPr>
        <w:t>（定義）</w:t>
      </w:r>
    </w:p>
    <w:p w:rsidR="003A084F" w:rsidRDefault="003A084F" w:rsidP="003A084F">
      <w:pPr>
        <w:pStyle w:val="Default"/>
        <w:rPr>
          <w:sz w:val="21"/>
          <w:szCs w:val="21"/>
        </w:rPr>
      </w:pPr>
      <w:r>
        <w:rPr>
          <w:rFonts w:hint="eastAsia"/>
          <w:sz w:val="21"/>
          <w:szCs w:val="21"/>
        </w:rPr>
        <w:t>第２条この規程において、文書とは、官報、白書、新聞、雑誌、書籍その他不特定多数の者に頒布又は販売することを目的として発行されるものを除く、</w:t>
      </w:r>
      <w:r>
        <w:rPr>
          <w:rFonts w:hint="eastAsia"/>
          <w:sz w:val="21"/>
          <w:szCs w:val="21"/>
        </w:rPr>
        <w:t>協会</w:t>
      </w:r>
      <w:r>
        <w:rPr>
          <w:rFonts w:hint="eastAsia"/>
          <w:sz w:val="21"/>
          <w:szCs w:val="21"/>
        </w:rPr>
        <w:t>の役員が業務上取扱う文書、図面又は電磁的記録（電子的方式、磁気的方式、その他人の知覚によっては</w:t>
      </w:r>
      <w:r>
        <w:rPr>
          <w:rFonts w:hint="eastAsia"/>
          <w:sz w:val="21"/>
          <w:szCs w:val="21"/>
        </w:rPr>
        <w:t>認識することができない方式で作られた記録を含む。）であって、協会</w:t>
      </w:r>
      <w:r>
        <w:rPr>
          <w:rFonts w:hint="eastAsia"/>
          <w:sz w:val="21"/>
          <w:szCs w:val="21"/>
        </w:rPr>
        <w:t>が保有しているものをいう。</w:t>
      </w:r>
    </w:p>
    <w:p w:rsidR="003A084F" w:rsidRPr="003A084F" w:rsidRDefault="003A084F" w:rsidP="003A084F">
      <w:pPr>
        <w:pStyle w:val="Default"/>
        <w:rPr>
          <w:rFonts w:hint="eastAsia"/>
          <w:sz w:val="21"/>
          <w:szCs w:val="21"/>
        </w:rPr>
      </w:pPr>
    </w:p>
    <w:p w:rsidR="003A084F" w:rsidRDefault="003A084F" w:rsidP="003A084F">
      <w:pPr>
        <w:pStyle w:val="Default"/>
        <w:rPr>
          <w:sz w:val="21"/>
          <w:szCs w:val="21"/>
        </w:rPr>
      </w:pPr>
      <w:r>
        <w:rPr>
          <w:rFonts w:hint="eastAsia"/>
          <w:sz w:val="21"/>
          <w:szCs w:val="21"/>
        </w:rPr>
        <w:t>（事務処理の原則）</w:t>
      </w:r>
    </w:p>
    <w:p w:rsidR="003A084F" w:rsidRDefault="003A084F" w:rsidP="003A084F">
      <w:pPr>
        <w:pStyle w:val="Default"/>
        <w:rPr>
          <w:sz w:val="21"/>
          <w:szCs w:val="21"/>
        </w:rPr>
      </w:pPr>
      <w:r>
        <w:rPr>
          <w:rFonts w:hint="eastAsia"/>
          <w:sz w:val="21"/>
          <w:szCs w:val="21"/>
        </w:rPr>
        <w:t>第３条協会の</w:t>
      </w:r>
      <w:r>
        <w:rPr>
          <w:rFonts w:hint="eastAsia"/>
          <w:sz w:val="21"/>
          <w:szCs w:val="21"/>
        </w:rPr>
        <w:t>事務は、軽微なものを除き、文書により処理するものとする。</w:t>
      </w:r>
    </w:p>
    <w:p w:rsidR="003A084F" w:rsidRDefault="003A084F" w:rsidP="003A084F">
      <w:pPr>
        <w:pStyle w:val="Default"/>
        <w:rPr>
          <w:sz w:val="21"/>
          <w:szCs w:val="21"/>
        </w:rPr>
      </w:pPr>
      <w:r>
        <w:rPr>
          <w:rFonts w:hint="eastAsia"/>
          <w:sz w:val="21"/>
          <w:szCs w:val="21"/>
        </w:rPr>
        <w:t>２前項の規定に基づき文書によらないことができる場合を除き、文書によらないで事務を処理したときは、遅滞なく当該事務の内容に応じて適切な内容の文書を作成及び保管し、事後に支障を来さないようにしなければならない。</w:t>
      </w:r>
    </w:p>
    <w:p w:rsidR="003A084F" w:rsidRDefault="003A084F" w:rsidP="003A084F">
      <w:pPr>
        <w:pStyle w:val="Default"/>
        <w:rPr>
          <w:rFonts w:hint="eastAsia"/>
          <w:sz w:val="21"/>
          <w:szCs w:val="21"/>
        </w:rPr>
      </w:pPr>
    </w:p>
    <w:p w:rsidR="003A084F" w:rsidRDefault="003A084F" w:rsidP="003A084F">
      <w:pPr>
        <w:pStyle w:val="Default"/>
        <w:rPr>
          <w:sz w:val="21"/>
          <w:szCs w:val="21"/>
        </w:rPr>
      </w:pPr>
      <w:r>
        <w:rPr>
          <w:rFonts w:hint="eastAsia"/>
          <w:sz w:val="21"/>
          <w:szCs w:val="21"/>
        </w:rPr>
        <w:t>（取扱いの原則）</w:t>
      </w:r>
    </w:p>
    <w:p w:rsidR="003A084F" w:rsidRDefault="003A084F" w:rsidP="003A084F">
      <w:pPr>
        <w:pStyle w:val="Default"/>
        <w:rPr>
          <w:sz w:val="21"/>
          <w:szCs w:val="21"/>
        </w:rPr>
      </w:pPr>
      <w:r>
        <w:rPr>
          <w:rFonts w:hint="eastAsia"/>
          <w:sz w:val="21"/>
          <w:szCs w:val="21"/>
        </w:rPr>
        <w:t>第４条文書の取扱いは、責任の所在を明らかにして正確かつ迅速に行うとともに、取扱いに係る文書を常に整理し、その所在を明らかにしておかなければならない。</w:t>
      </w:r>
    </w:p>
    <w:p w:rsidR="003A084F" w:rsidRPr="003A084F" w:rsidRDefault="003A084F" w:rsidP="003A084F">
      <w:pPr>
        <w:pStyle w:val="Default"/>
        <w:rPr>
          <w:rFonts w:hint="eastAsia"/>
          <w:sz w:val="21"/>
          <w:szCs w:val="21"/>
        </w:rPr>
      </w:pPr>
    </w:p>
    <w:p w:rsidR="003A084F" w:rsidRDefault="003A084F" w:rsidP="003A084F">
      <w:pPr>
        <w:pStyle w:val="Default"/>
        <w:rPr>
          <w:sz w:val="21"/>
          <w:szCs w:val="21"/>
        </w:rPr>
      </w:pPr>
      <w:r>
        <w:rPr>
          <w:rFonts w:hint="eastAsia"/>
          <w:sz w:val="21"/>
          <w:szCs w:val="21"/>
        </w:rPr>
        <w:t>（</w:t>
      </w:r>
      <w:r>
        <w:rPr>
          <w:rFonts w:hint="eastAsia"/>
          <w:sz w:val="21"/>
          <w:szCs w:val="21"/>
        </w:rPr>
        <w:t>文書管理者）</w:t>
      </w:r>
    </w:p>
    <w:p w:rsidR="003A084F" w:rsidRDefault="003A084F" w:rsidP="003A084F">
      <w:pPr>
        <w:pStyle w:val="Default"/>
        <w:rPr>
          <w:sz w:val="21"/>
          <w:szCs w:val="21"/>
        </w:rPr>
      </w:pPr>
      <w:r>
        <w:rPr>
          <w:rFonts w:hint="eastAsia"/>
          <w:sz w:val="21"/>
          <w:szCs w:val="21"/>
        </w:rPr>
        <w:t>第５条</w:t>
      </w:r>
      <w:r>
        <w:rPr>
          <w:rFonts w:hint="eastAsia"/>
          <w:sz w:val="21"/>
          <w:szCs w:val="21"/>
        </w:rPr>
        <w:t>協会</w:t>
      </w:r>
      <w:r>
        <w:rPr>
          <w:rFonts w:hint="eastAsia"/>
          <w:sz w:val="21"/>
          <w:szCs w:val="21"/>
        </w:rPr>
        <w:t>に文書管理者</w:t>
      </w:r>
      <w:r>
        <w:rPr>
          <w:sz w:val="21"/>
          <w:szCs w:val="21"/>
        </w:rPr>
        <w:t>1</w:t>
      </w:r>
      <w:r>
        <w:rPr>
          <w:rFonts w:hint="eastAsia"/>
          <w:sz w:val="21"/>
          <w:szCs w:val="21"/>
        </w:rPr>
        <w:t>名を置く。</w:t>
      </w:r>
    </w:p>
    <w:p w:rsidR="003A084F" w:rsidRDefault="003A084F" w:rsidP="003A084F">
      <w:pPr>
        <w:pStyle w:val="Default"/>
        <w:rPr>
          <w:sz w:val="21"/>
          <w:szCs w:val="21"/>
        </w:rPr>
      </w:pPr>
      <w:r>
        <w:rPr>
          <w:rFonts w:hint="eastAsia"/>
          <w:sz w:val="21"/>
          <w:szCs w:val="21"/>
        </w:rPr>
        <w:t>２文書管理者は、事務局長とする。</w:t>
      </w:r>
    </w:p>
    <w:p w:rsidR="003A084F" w:rsidRDefault="003A084F" w:rsidP="003A084F">
      <w:pPr>
        <w:pStyle w:val="Default"/>
        <w:rPr>
          <w:sz w:val="21"/>
          <w:szCs w:val="21"/>
        </w:rPr>
      </w:pPr>
      <w:r>
        <w:rPr>
          <w:rFonts w:hint="eastAsia"/>
          <w:sz w:val="21"/>
          <w:szCs w:val="21"/>
        </w:rPr>
        <w:t>３文書管理者は、文書の管理に関する事務を行う。</w:t>
      </w:r>
    </w:p>
    <w:p w:rsidR="003A084F" w:rsidRPr="003A084F" w:rsidRDefault="003A084F" w:rsidP="003A084F">
      <w:pPr>
        <w:pStyle w:val="Default"/>
        <w:rPr>
          <w:sz w:val="21"/>
          <w:szCs w:val="21"/>
        </w:rPr>
      </w:pPr>
    </w:p>
    <w:p w:rsidR="003A084F" w:rsidRDefault="003A084F" w:rsidP="003A084F">
      <w:pPr>
        <w:pStyle w:val="Default"/>
        <w:rPr>
          <w:sz w:val="21"/>
          <w:szCs w:val="21"/>
        </w:rPr>
      </w:pPr>
      <w:r>
        <w:rPr>
          <w:rFonts w:hint="eastAsia"/>
          <w:sz w:val="21"/>
          <w:szCs w:val="21"/>
        </w:rPr>
        <w:t>（決裁手続き）</w:t>
      </w:r>
    </w:p>
    <w:p w:rsidR="003A084F" w:rsidRDefault="003A084F" w:rsidP="003A084F">
      <w:pPr>
        <w:pStyle w:val="Default"/>
        <w:rPr>
          <w:sz w:val="21"/>
          <w:szCs w:val="21"/>
        </w:rPr>
      </w:pPr>
      <w:r>
        <w:rPr>
          <w:rFonts w:hint="eastAsia"/>
          <w:sz w:val="21"/>
          <w:szCs w:val="21"/>
        </w:rPr>
        <w:t>第７条文書の起案は、</w:t>
      </w:r>
      <w:r>
        <w:rPr>
          <w:rFonts w:hint="eastAsia"/>
          <w:sz w:val="21"/>
          <w:szCs w:val="21"/>
        </w:rPr>
        <w:t>規約に</w:t>
      </w:r>
      <w:r>
        <w:rPr>
          <w:rFonts w:hint="eastAsia"/>
          <w:sz w:val="21"/>
          <w:szCs w:val="21"/>
        </w:rPr>
        <w:t>定める</w:t>
      </w:r>
      <w:r>
        <w:rPr>
          <w:rFonts w:hint="eastAsia"/>
          <w:sz w:val="21"/>
          <w:szCs w:val="21"/>
        </w:rPr>
        <w:t>事務局長の職責において</w:t>
      </w:r>
      <w:r>
        <w:rPr>
          <w:rFonts w:hint="eastAsia"/>
          <w:sz w:val="21"/>
          <w:szCs w:val="21"/>
        </w:rPr>
        <w:t>行うものとする。</w:t>
      </w:r>
    </w:p>
    <w:p w:rsidR="003A084F" w:rsidRDefault="003A084F" w:rsidP="003A084F">
      <w:pPr>
        <w:pStyle w:val="Default"/>
        <w:rPr>
          <w:sz w:val="21"/>
          <w:szCs w:val="21"/>
        </w:rPr>
      </w:pPr>
    </w:p>
    <w:p w:rsidR="003A084F" w:rsidRDefault="003A084F" w:rsidP="003A084F">
      <w:pPr>
        <w:pStyle w:val="Default"/>
        <w:rPr>
          <w:color w:val="auto"/>
          <w:sz w:val="21"/>
          <w:szCs w:val="21"/>
        </w:rPr>
      </w:pPr>
      <w:r>
        <w:rPr>
          <w:rFonts w:hint="eastAsia"/>
          <w:color w:val="auto"/>
          <w:sz w:val="21"/>
          <w:szCs w:val="21"/>
        </w:rPr>
        <w:t>（整理及び保管）</w:t>
      </w:r>
    </w:p>
    <w:p w:rsidR="003A084F" w:rsidRDefault="003A084F" w:rsidP="003A084F">
      <w:pPr>
        <w:pStyle w:val="Default"/>
        <w:rPr>
          <w:color w:val="auto"/>
          <w:sz w:val="21"/>
          <w:szCs w:val="21"/>
        </w:rPr>
      </w:pPr>
      <w:r>
        <w:rPr>
          <w:rFonts w:hint="eastAsia"/>
          <w:color w:val="auto"/>
          <w:sz w:val="21"/>
          <w:szCs w:val="21"/>
        </w:rPr>
        <w:t>第</w:t>
      </w:r>
      <w:r>
        <w:rPr>
          <w:rFonts w:hint="eastAsia"/>
          <w:color w:val="auto"/>
          <w:sz w:val="21"/>
          <w:szCs w:val="21"/>
        </w:rPr>
        <w:t>８</w:t>
      </w:r>
      <w:r>
        <w:rPr>
          <w:rFonts w:hint="eastAsia"/>
          <w:color w:val="auto"/>
          <w:sz w:val="21"/>
          <w:szCs w:val="21"/>
        </w:rPr>
        <w:t>条文書の整理及び保管は、</w:t>
      </w:r>
      <w:r>
        <w:rPr>
          <w:rFonts w:hint="eastAsia"/>
          <w:color w:val="auto"/>
          <w:sz w:val="21"/>
          <w:szCs w:val="21"/>
        </w:rPr>
        <w:t>事務局</w:t>
      </w:r>
      <w:r>
        <w:rPr>
          <w:rFonts w:hint="eastAsia"/>
          <w:color w:val="auto"/>
          <w:sz w:val="21"/>
          <w:szCs w:val="21"/>
        </w:rPr>
        <w:t>において行う。</w:t>
      </w:r>
    </w:p>
    <w:p w:rsidR="003A084F" w:rsidRDefault="003A084F" w:rsidP="003A084F">
      <w:pPr>
        <w:pStyle w:val="Default"/>
        <w:rPr>
          <w:color w:val="auto"/>
          <w:sz w:val="21"/>
          <w:szCs w:val="21"/>
        </w:rPr>
      </w:pPr>
      <w:r>
        <w:rPr>
          <w:rFonts w:hint="eastAsia"/>
          <w:color w:val="auto"/>
          <w:sz w:val="21"/>
          <w:szCs w:val="21"/>
        </w:rPr>
        <w:t>（保存期間）</w:t>
      </w:r>
    </w:p>
    <w:p w:rsidR="003A084F" w:rsidRDefault="003A084F" w:rsidP="003A084F">
      <w:pPr>
        <w:pStyle w:val="Default"/>
        <w:rPr>
          <w:color w:val="auto"/>
          <w:sz w:val="21"/>
          <w:szCs w:val="21"/>
        </w:rPr>
      </w:pPr>
      <w:r>
        <w:rPr>
          <w:rFonts w:hint="eastAsia"/>
          <w:color w:val="auto"/>
          <w:sz w:val="21"/>
          <w:szCs w:val="21"/>
        </w:rPr>
        <w:t>第</w:t>
      </w:r>
      <w:r>
        <w:rPr>
          <w:rFonts w:hint="eastAsia"/>
          <w:color w:val="auto"/>
          <w:sz w:val="21"/>
          <w:szCs w:val="21"/>
        </w:rPr>
        <w:t>９</w:t>
      </w:r>
      <w:r>
        <w:rPr>
          <w:rFonts w:hint="eastAsia"/>
          <w:color w:val="auto"/>
          <w:sz w:val="21"/>
          <w:szCs w:val="21"/>
        </w:rPr>
        <w:t>条文書の保存期間は、別表の文書保存期間基準表による。ただし、関係法規により保存期間が定められているものは、当該法規の規定に従う。</w:t>
      </w:r>
    </w:p>
    <w:p w:rsidR="003A084F" w:rsidRDefault="003A084F" w:rsidP="003A084F">
      <w:pPr>
        <w:pStyle w:val="Default"/>
        <w:rPr>
          <w:color w:val="auto"/>
          <w:sz w:val="21"/>
          <w:szCs w:val="21"/>
        </w:rPr>
      </w:pPr>
      <w:r>
        <w:rPr>
          <w:rFonts w:hint="eastAsia"/>
          <w:color w:val="auto"/>
          <w:sz w:val="21"/>
          <w:szCs w:val="21"/>
        </w:rPr>
        <w:t>２前項の保存期間は、当該法人文書の処理が完了した事業年度の翌事業年度から起算する。</w:t>
      </w:r>
    </w:p>
    <w:p w:rsidR="003A084F" w:rsidRDefault="003A084F" w:rsidP="003A084F">
      <w:pPr>
        <w:pStyle w:val="Default"/>
        <w:rPr>
          <w:rFonts w:cstheme="minorBidi"/>
          <w:color w:val="auto"/>
        </w:rPr>
      </w:pPr>
    </w:p>
    <w:p w:rsidR="003A084F" w:rsidRDefault="003A084F" w:rsidP="003A084F">
      <w:pPr>
        <w:pStyle w:val="Default"/>
        <w:rPr>
          <w:rFonts w:cstheme="minorBidi"/>
          <w:color w:val="auto"/>
          <w:sz w:val="21"/>
          <w:szCs w:val="21"/>
        </w:rPr>
      </w:pPr>
      <w:r>
        <w:rPr>
          <w:rFonts w:cstheme="minorBidi"/>
          <w:color w:val="auto"/>
          <w:sz w:val="21"/>
          <w:szCs w:val="21"/>
        </w:rPr>
        <w:t>（廃棄）</w:t>
      </w:r>
    </w:p>
    <w:p w:rsidR="003A084F" w:rsidRDefault="003A084F" w:rsidP="003A084F">
      <w:pPr>
        <w:pStyle w:val="Default"/>
        <w:rPr>
          <w:rFonts w:cstheme="minorBidi"/>
          <w:color w:val="auto"/>
          <w:sz w:val="21"/>
          <w:szCs w:val="21"/>
        </w:rPr>
      </w:pPr>
      <w:r>
        <w:rPr>
          <w:rFonts w:cstheme="minorBidi"/>
          <w:color w:val="auto"/>
          <w:sz w:val="21"/>
          <w:szCs w:val="21"/>
        </w:rPr>
        <w:t>第１</w:t>
      </w:r>
      <w:r>
        <w:rPr>
          <w:rFonts w:cstheme="minorBidi"/>
          <w:color w:val="auto"/>
          <w:sz w:val="21"/>
          <w:szCs w:val="21"/>
        </w:rPr>
        <w:t>０</w:t>
      </w:r>
      <w:r>
        <w:rPr>
          <w:rFonts w:cstheme="minorBidi"/>
          <w:color w:val="auto"/>
          <w:sz w:val="21"/>
          <w:szCs w:val="21"/>
        </w:rPr>
        <w:t>条保存期間を経過した文書は廃棄する。ただし、</w:t>
      </w:r>
      <w:r>
        <w:rPr>
          <w:rFonts w:cstheme="minorBidi"/>
          <w:color w:val="auto"/>
          <w:sz w:val="21"/>
          <w:szCs w:val="21"/>
        </w:rPr>
        <w:t>会長</w:t>
      </w:r>
      <w:r>
        <w:rPr>
          <w:rFonts w:cstheme="minorBidi"/>
          <w:color w:val="auto"/>
          <w:sz w:val="21"/>
          <w:szCs w:val="21"/>
        </w:rPr>
        <w:t>又は事務局長が引続き保存する必要があると認めたものはこの限りではない。</w:t>
      </w:r>
    </w:p>
    <w:p w:rsidR="003A084F" w:rsidRPr="003A084F" w:rsidRDefault="003A084F" w:rsidP="003A084F">
      <w:pPr>
        <w:pStyle w:val="Default"/>
        <w:rPr>
          <w:rFonts w:cstheme="minorBidi" w:hint="eastAsia"/>
          <w:color w:val="auto"/>
          <w:sz w:val="21"/>
          <w:szCs w:val="21"/>
        </w:rPr>
      </w:pPr>
    </w:p>
    <w:p w:rsidR="003A084F" w:rsidRDefault="003A084F" w:rsidP="003A084F">
      <w:pPr>
        <w:pStyle w:val="Default"/>
        <w:rPr>
          <w:rFonts w:cstheme="minorBidi"/>
          <w:color w:val="auto"/>
          <w:sz w:val="21"/>
          <w:szCs w:val="21"/>
        </w:rPr>
      </w:pPr>
      <w:r>
        <w:rPr>
          <w:rFonts w:cstheme="minorBidi"/>
          <w:color w:val="auto"/>
          <w:sz w:val="21"/>
          <w:szCs w:val="21"/>
        </w:rPr>
        <w:t>（改廃）</w:t>
      </w:r>
    </w:p>
    <w:p w:rsidR="003A084F" w:rsidRDefault="003A084F" w:rsidP="003A084F">
      <w:pPr>
        <w:pStyle w:val="Default"/>
        <w:rPr>
          <w:rFonts w:cstheme="minorBidi"/>
          <w:color w:val="auto"/>
          <w:sz w:val="21"/>
          <w:szCs w:val="21"/>
        </w:rPr>
      </w:pPr>
      <w:r>
        <w:rPr>
          <w:rFonts w:cstheme="minorBidi"/>
          <w:color w:val="auto"/>
          <w:sz w:val="21"/>
          <w:szCs w:val="21"/>
        </w:rPr>
        <w:t>第１３条この規程の改廃は、</w:t>
      </w:r>
      <w:r>
        <w:rPr>
          <w:rFonts w:cstheme="minorBidi"/>
          <w:color w:val="auto"/>
          <w:sz w:val="21"/>
          <w:szCs w:val="21"/>
        </w:rPr>
        <w:t>総会</w:t>
      </w:r>
      <w:r>
        <w:rPr>
          <w:rFonts w:cstheme="minorBidi"/>
          <w:color w:val="auto"/>
          <w:sz w:val="21"/>
          <w:szCs w:val="21"/>
        </w:rPr>
        <w:t>の決議による。</w:t>
      </w:r>
    </w:p>
    <w:p w:rsidR="003A084F" w:rsidRPr="003A084F" w:rsidRDefault="003A084F" w:rsidP="003A084F">
      <w:pPr>
        <w:pStyle w:val="Default"/>
        <w:rPr>
          <w:rFonts w:cstheme="minorBidi" w:hint="eastAsia"/>
          <w:color w:val="auto"/>
          <w:sz w:val="21"/>
          <w:szCs w:val="21"/>
        </w:rPr>
      </w:pPr>
    </w:p>
    <w:p w:rsidR="003A084F" w:rsidRDefault="003A084F" w:rsidP="003A084F">
      <w:pPr>
        <w:pStyle w:val="Default"/>
        <w:rPr>
          <w:rFonts w:cstheme="minorBidi"/>
          <w:color w:val="auto"/>
          <w:sz w:val="21"/>
          <w:szCs w:val="21"/>
        </w:rPr>
      </w:pPr>
      <w:r>
        <w:rPr>
          <w:rFonts w:cstheme="minorBidi"/>
          <w:color w:val="auto"/>
          <w:sz w:val="21"/>
          <w:szCs w:val="21"/>
        </w:rPr>
        <w:t>附則</w:t>
      </w:r>
    </w:p>
    <w:p w:rsidR="003A084F" w:rsidRDefault="003A084F" w:rsidP="003A084F">
      <w:pPr>
        <w:pStyle w:val="Default"/>
        <w:rPr>
          <w:color w:val="auto"/>
          <w:sz w:val="21"/>
          <w:szCs w:val="21"/>
        </w:rPr>
      </w:pPr>
      <w:r>
        <w:rPr>
          <w:rFonts w:cstheme="minorBidi"/>
          <w:color w:val="auto"/>
          <w:sz w:val="21"/>
          <w:szCs w:val="21"/>
        </w:rPr>
        <w:t>この規程は、</w:t>
      </w:r>
      <w:r>
        <w:rPr>
          <w:rFonts w:cstheme="minorBidi"/>
          <w:color w:val="auto"/>
          <w:sz w:val="21"/>
          <w:szCs w:val="21"/>
        </w:rPr>
        <w:t>令和</w:t>
      </w:r>
      <w:r>
        <w:rPr>
          <w:rFonts w:cstheme="minorBidi"/>
          <w:color w:val="auto"/>
          <w:sz w:val="21"/>
          <w:szCs w:val="21"/>
        </w:rPr>
        <w:t>●</w:t>
      </w:r>
      <w:r>
        <w:rPr>
          <w:rFonts w:hint="eastAsia"/>
          <w:color w:val="auto"/>
          <w:sz w:val="21"/>
          <w:szCs w:val="21"/>
        </w:rPr>
        <w:t>年</w:t>
      </w:r>
      <w:r>
        <w:rPr>
          <w:rFonts w:hint="eastAsia"/>
          <w:color w:val="auto"/>
          <w:sz w:val="21"/>
          <w:szCs w:val="21"/>
        </w:rPr>
        <w:t>●</w:t>
      </w:r>
      <w:r>
        <w:rPr>
          <w:rFonts w:hint="eastAsia"/>
          <w:color w:val="auto"/>
          <w:sz w:val="21"/>
          <w:szCs w:val="21"/>
        </w:rPr>
        <w:t>月</w:t>
      </w:r>
      <w:r>
        <w:rPr>
          <w:rFonts w:hint="eastAsia"/>
          <w:color w:val="auto"/>
          <w:sz w:val="21"/>
          <w:szCs w:val="21"/>
        </w:rPr>
        <w:t>●</w:t>
      </w:r>
      <w:r>
        <w:rPr>
          <w:rFonts w:hint="eastAsia"/>
          <w:color w:val="auto"/>
          <w:sz w:val="21"/>
          <w:szCs w:val="21"/>
        </w:rPr>
        <w:t>日から施行する。</w:t>
      </w:r>
    </w:p>
    <w:p w:rsidR="003A084F" w:rsidRDefault="003A084F" w:rsidP="003A084F">
      <w:pPr>
        <w:pStyle w:val="Default"/>
        <w:rPr>
          <w:rFonts w:cstheme="minorBidi"/>
          <w:color w:val="auto"/>
        </w:rPr>
        <w:sectPr w:rsidR="003A084F">
          <w:pgSz w:w="11905" w:h="17340"/>
          <w:pgMar w:top="2528" w:right="1347" w:bottom="928" w:left="1153" w:header="720" w:footer="720" w:gutter="0"/>
          <w:cols w:space="720"/>
          <w:noEndnote/>
        </w:sectPr>
      </w:pPr>
    </w:p>
    <w:p w:rsidR="00EA2C0E" w:rsidRPr="00F6252A" w:rsidRDefault="00EA2C0E">
      <w:bookmarkStart w:id="0" w:name="_GoBack"/>
      <w:bookmarkEnd w:id="0"/>
    </w:p>
    <w:sectPr w:rsidR="00EA2C0E" w:rsidRPr="00F6252A" w:rsidSect="002248FD">
      <w:pgSz w:w="11906" w:h="16838"/>
      <w:pgMar w:top="1134" w:right="964" w:bottom="1021"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84F" w:rsidRDefault="003A084F" w:rsidP="003A084F">
      <w:r>
        <w:separator/>
      </w:r>
    </w:p>
  </w:endnote>
  <w:endnote w:type="continuationSeparator" w:id="0">
    <w:p w:rsidR="003A084F" w:rsidRDefault="003A084F" w:rsidP="003A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84F" w:rsidRDefault="003A084F" w:rsidP="003A084F">
      <w:r>
        <w:separator/>
      </w:r>
    </w:p>
  </w:footnote>
  <w:footnote w:type="continuationSeparator" w:id="0">
    <w:p w:rsidR="003A084F" w:rsidRDefault="003A084F" w:rsidP="003A0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DA"/>
    <w:rsid w:val="002248FD"/>
    <w:rsid w:val="003A084F"/>
    <w:rsid w:val="004739DA"/>
    <w:rsid w:val="00EA2C0E"/>
    <w:rsid w:val="00F62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4D76BA8-09C1-43E3-8DA6-48F258CA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84F"/>
    <w:pPr>
      <w:tabs>
        <w:tab w:val="center" w:pos="4252"/>
        <w:tab w:val="right" w:pos="8504"/>
      </w:tabs>
      <w:snapToGrid w:val="0"/>
    </w:pPr>
  </w:style>
  <w:style w:type="character" w:customStyle="1" w:styleId="a4">
    <w:name w:val="ヘッダー (文字)"/>
    <w:basedOn w:val="a0"/>
    <w:link w:val="a3"/>
    <w:uiPriority w:val="99"/>
    <w:rsid w:val="003A084F"/>
  </w:style>
  <w:style w:type="paragraph" w:styleId="a5">
    <w:name w:val="footer"/>
    <w:basedOn w:val="a"/>
    <w:link w:val="a6"/>
    <w:uiPriority w:val="99"/>
    <w:unhideWhenUsed/>
    <w:rsid w:val="003A084F"/>
    <w:pPr>
      <w:tabs>
        <w:tab w:val="center" w:pos="4252"/>
        <w:tab w:val="right" w:pos="8504"/>
      </w:tabs>
      <w:snapToGrid w:val="0"/>
    </w:pPr>
  </w:style>
  <w:style w:type="character" w:customStyle="1" w:styleId="a6">
    <w:name w:val="フッター (文字)"/>
    <w:basedOn w:val="a0"/>
    <w:link w:val="a5"/>
    <w:uiPriority w:val="99"/>
    <w:rsid w:val="003A084F"/>
  </w:style>
  <w:style w:type="paragraph" w:customStyle="1" w:styleId="Default">
    <w:name w:val="Default"/>
    <w:rsid w:val="003A084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持田 雅誠</dc:creator>
  <cp:keywords/>
  <dc:description/>
  <cp:lastModifiedBy>持田 雅誠</cp:lastModifiedBy>
  <cp:revision>2</cp:revision>
  <dcterms:created xsi:type="dcterms:W3CDTF">2022-04-05T08:53:00Z</dcterms:created>
  <dcterms:modified xsi:type="dcterms:W3CDTF">2022-04-05T09:04:00Z</dcterms:modified>
</cp:coreProperties>
</file>